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F6A" w:rsidRDefault="00A521A7">
      <w:proofErr w:type="spellStart"/>
      <w:r>
        <w:t>Bil</w:t>
      </w:r>
      <w:proofErr w:type="spellEnd"/>
      <w:r>
        <w:t xml:space="preserve"> 235 5.3 discussion assignment instructions</w:t>
      </w:r>
    </w:p>
    <w:p w:rsidR="00A521A7" w:rsidRPr="00A521A7" w:rsidRDefault="00A521A7" w:rsidP="00A521A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521A7">
        <w:rPr>
          <w:rFonts w:ascii="Times New Roman" w:eastAsia="Times New Roman" w:hAnsi="Times New Roman" w:cs="Times New Roman"/>
          <w:b/>
          <w:bCs/>
          <w:kern w:val="36"/>
          <w:sz w:val="48"/>
          <w:szCs w:val="48"/>
        </w:rPr>
        <w:t>Inductive Observations of Paul’s Writings- Part II</w:t>
      </w:r>
    </w:p>
    <w:p w:rsidR="00A521A7" w:rsidRPr="00A521A7" w:rsidRDefault="00A521A7" w:rsidP="00A521A7">
      <w:pPr>
        <w:spacing w:before="100" w:beforeAutospacing="1" w:after="100" w:afterAutospacing="1" w:line="240" w:lineRule="auto"/>
        <w:outlineLvl w:val="1"/>
        <w:rPr>
          <w:rFonts w:ascii="Times New Roman" w:eastAsia="Times New Roman" w:hAnsi="Times New Roman" w:cs="Times New Roman"/>
          <w:b/>
          <w:bCs/>
          <w:sz w:val="36"/>
          <w:szCs w:val="36"/>
        </w:rPr>
      </w:pPr>
      <w:r w:rsidRPr="00A521A7">
        <w:rPr>
          <w:rFonts w:ascii="Times New Roman" w:eastAsia="Times New Roman" w:hAnsi="Times New Roman" w:cs="Times New Roman"/>
          <w:b/>
          <w:bCs/>
          <w:sz w:val="36"/>
          <w:szCs w:val="36"/>
        </w:rPr>
        <w:t>Background</w:t>
      </w:r>
    </w:p>
    <w:p w:rsidR="00A521A7" w:rsidRPr="00A521A7" w:rsidRDefault="00A521A7" w:rsidP="00A521A7">
      <w:pPr>
        <w:spacing w:before="100" w:beforeAutospacing="1" w:after="100" w:afterAutospacing="1" w:line="240" w:lineRule="auto"/>
        <w:rPr>
          <w:rFonts w:ascii="Times New Roman" w:eastAsia="Times New Roman" w:hAnsi="Times New Roman" w:cs="Times New Roman"/>
          <w:sz w:val="24"/>
          <w:szCs w:val="24"/>
        </w:rPr>
      </w:pPr>
      <w:r w:rsidRPr="00A521A7">
        <w:rPr>
          <w:rFonts w:ascii="Times New Roman" w:eastAsia="Times New Roman" w:hAnsi="Times New Roman" w:cs="Times New Roman"/>
          <w:sz w:val="24"/>
          <w:szCs w:val="24"/>
        </w:rPr>
        <w:t>Timothy and Titus both served as pastors in two locations (Ephesus and Crete, respectively). The pastoral letters served as concise descriptions of the roles in worship, administrative oversight and pastoral care that God expected from those pastors. It presents the types and natures of relationships that should be present between the pastor and congregational members and the congregation and its members.</w:t>
      </w:r>
    </w:p>
    <w:p w:rsidR="00A521A7" w:rsidRPr="00A521A7" w:rsidRDefault="00A521A7" w:rsidP="00A521A7">
      <w:pPr>
        <w:spacing w:before="100" w:beforeAutospacing="1" w:after="100" w:afterAutospacing="1" w:line="240" w:lineRule="auto"/>
        <w:rPr>
          <w:rFonts w:ascii="Times New Roman" w:eastAsia="Times New Roman" w:hAnsi="Times New Roman" w:cs="Times New Roman"/>
          <w:sz w:val="24"/>
          <w:szCs w:val="24"/>
        </w:rPr>
      </w:pPr>
      <w:r w:rsidRPr="00A521A7">
        <w:rPr>
          <w:rFonts w:ascii="Times New Roman" w:eastAsia="Times New Roman" w:hAnsi="Times New Roman" w:cs="Times New Roman"/>
          <w:sz w:val="24"/>
          <w:szCs w:val="24"/>
        </w:rPr>
        <w:t>Paul had a special relationship with Timothy; he saw him as a son in the faith, perhaps even one to whom he committed his legacy. He understood and might have been part of his godly upbringing. He was particularly concerned that Timothy and Titus fulfill their ministries with integrity and remain faithful to their charge and call from God.</w:t>
      </w:r>
    </w:p>
    <w:p w:rsidR="00A521A7" w:rsidRPr="00A521A7" w:rsidRDefault="00A521A7" w:rsidP="00A521A7">
      <w:pPr>
        <w:spacing w:before="100" w:beforeAutospacing="1" w:after="100" w:afterAutospacing="1" w:line="240" w:lineRule="auto"/>
        <w:outlineLvl w:val="1"/>
        <w:rPr>
          <w:rFonts w:ascii="Times New Roman" w:eastAsia="Times New Roman" w:hAnsi="Times New Roman" w:cs="Times New Roman"/>
          <w:b/>
          <w:bCs/>
          <w:sz w:val="36"/>
          <w:szCs w:val="36"/>
        </w:rPr>
      </w:pPr>
      <w:r w:rsidRPr="00A521A7">
        <w:rPr>
          <w:rFonts w:ascii="Times New Roman" w:eastAsia="Times New Roman" w:hAnsi="Times New Roman" w:cs="Times New Roman"/>
          <w:b/>
          <w:bCs/>
          <w:sz w:val="36"/>
          <w:szCs w:val="36"/>
        </w:rPr>
        <w:t>Instructions</w:t>
      </w:r>
    </w:p>
    <w:p w:rsidR="00A521A7" w:rsidRPr="00A521A7" w:rsidRDefault="00A521A7" w:rsidP="00A521A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1A7">
        <w:rPr>
          <w:rFonts w:ascii="Times New Roman" w:eastAsia="Times New Roman" w:hAnsi="Times New Roman" w:cs="Times New Roman"/>
          <w:sz w:val="24"/>
          <w:szCs w:val="24"/>
        </w:rPr>
        <w:t>As completely as you can, record the practical advisory concepts and, if possible, the theological rationale, given to these two leaders. Enter the Discussion Forum and offer at least five compelling items of counsel from Paul to them. </w:t>
      </w:r>
    </w:p>
    <w:p w:rsidR="00A521A7" w:rsidRPr="00A521A7" w:rsidRDefault="00A521A7" w:rsidP="00A521A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1A7">
        <w:rPr>
          <w:rFonts w:ascii="Times New Roman" w:eastAsia="Times New Roman" w:hAnsi="Times New Roman" w:cs="Times New Roman"/>
          <w:sz w:val="24"/>
          <w:szCs w:val="24"/>
        </w:rPr>
        <w:t>Your initial post is due by the end of the fourth day of the workshop.</w:t>
      </w:r>
    </w:p>
    <w:p w:rsidR="00A521A7" w:rsidRPr="00A521A7" w:rsidRDefault="00A521A7" w:rsidP="00A521A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1A7">
        <w:rPr>
          <w:rFonts w:ascii="Times New Roman" w:eastAsia="Times New Roman" w:hAnsi="Times New Roman" w:cs="Times New Roman"/>
          <w:sz w:val="24"/>
          <w:szCs w:val="24"/>
        </w:rPr>
        <w:t>Read and respond to at least two of your classmates’ postings, plus at least one follow-up posting to your instructor (in any thread you choose), by the end of the workshop.</w:t>
      </w:r>
    </w:p>
    <w:p w:rsidR="00A521A7" w:rsidRPr="00A521A7" w:rsidRDefault="00A521A7" w:rsidP="00A521A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521A7">
        <w:rPr>
          <w:rFonts w:ascii="Times New Roman" w:eastAsia="Times New Roman" w:hAnsi="Times New Roman" w:cs="Times New Roman"/>
          <w:sz w:val="24"/>
          <w:szCs w:val="24"/>
        </w:rPr>
        <w:t xml:space="preserve">Your postings should also: </w:t>
      </w:r>
    </w:p>
    <w:p w:rsidR="00A521A7" w:rsidRPr="00A521A7" w:rsidRDefault="00A521A7" w:rsidP="00A521A7">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A521A7">
        <w:rPr>
          <w:rFonts w:ascii="Times New Roman" w:eastAsia="Times New Roman" w:hAnsi="Times New Roman" w:cs="Times New Roman"/>
          <w:sz w:val="24"/>
          <w:szCs w:val="24"/>
        </w:rPr>
        <w:t>Be well developed by providing clear answers or asking integrative questions that evidence of critical thinking.</w:t>
      </w:r>
    </w:p>
    <w:p w:rsidR="00A521A7" w:rsidRPr="00A521A7" w:rsidRDefault="00A521A7" w:rsidP="00A521A7">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A521A7">
        <w:rPr>
          <w:rFonts w:ascii="Times New Roman" w:eastAsia="Times New Roman" w:hAnsi="Times New Roman" w:cs="Times New Roman"/>
          <w:sz w:val="24"/>
          <w:szCs w:val="24"/>
        </w:rPr>
        <w:t>Add greater depth to the discussion by introducing new ideas or thought provoking questions.</w:t>
      </w:r>
    </w:p>
    <w:p w:rsidR="00A521A7" w:rsidRPr="00A521A7" w:rsidRDefault="00A521A7" w:rsidP="00A521A7">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A521A7">
        <w:rPr>
          <w:rFonts w:ascii="Times New Roman" w:eastAsia="Times New Roman" w:hAnsi="Times New Roman" w:cs="Times New Roman"/>
          <w:sz w:val="24"/>
          <w:szCs w:val="24"/>
        </w:rPr>
        <w:t>Provide clarification to classmates’ questions and provide insight into the discussion.</w:t>
      </w:r>
    </w:p>
    <w:p w:rsidR="00A521A7" w:rsidRDefault="00A521A7">
      <w:bookmarkStart w:id="0" w:name="_GoBack"/>
      <w:bookmarkEnd w:id="0"/>
    </w:p>
    <w:p w:rsidR="00A521A7" w:rsidRDefault="00A521A7"/>
    <w:sectPr w:rsidR="00A52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14689"/>
    <w:multiLevelType w:val="multilevel"/>
    <w:tmpl w:val="8FA08F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1A7"/>
    <w:rsid w:val="00442F6A"/>
    <w:rsid w:val="00A52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753483">
      <w:bodyDiv w:val="1"/>
      <w:marLeft w:val="0"/>
      <w:marRight w:val="0"/>
      <w:marTop w:val="0"/>
      <w:marBottom w:val="0"/>
      <w:divBdr>
        <w:top w:val="none" w:sz="0" w:space="0" w:color="auto"/>
        <w:left w:val="none" w:sz="0" w:space="0" w:color="auto"/>
        <w:bottom w:val="none" w:sz="0" w:space="0" w:color="auto"/>
        <w:right w:val="none" w:sz="0" w:space="0" w:color="auto"/>
      </w:divBdr>
      <w:divsChild>
        <w:div w:id="830829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1429</Characters>
  <Application>Microsoft Office Word</Application>
  <DocSecurity>0</DocSecurity>
  <Lines>11</Lines>
  <Paragraphs>3</Paragraphs>
  <ScaleCrop>false</ScaleCrop>
  <Company/>
  <LinksUpToDate>false</LinksUpToDate>
  <CharactersWithSpaces>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2018-05-07T18:07:00Z</dcterms:created>
  <dcterms:modified xsi:type="dcterms:W3CDTF">2018-05-07T18:08:00Z</dcterms:modified>
</cp:coreProperties>
</file>